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b/>
          <w:sz w:val="180"/>
        </w:rPr>
        <w:t xml:space="preserve"> </w:t>
      </w: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7B5613">
        <w:rPr>
          <w:rFonts w:ascii="Calibri" w:hAnsi="Calibri"/>
          <w:sz w:val="36"/>
        </w:rPr>
        <w:t>nje škole u razredne odjele za s</w:t>
      </w:r>
      <w:r w:rsidRPr="00E70FB1">
        <w:rPr>
          <w:rFonts w:ascii="Calibri" w:hAnsi="Calibri"/>
          <w:sz w:val="36"/>
        </w:rPr>
        <w:t xml:space="preserve">portaše u </w:t>
      </w:r>
      <w:r w:rsidR="007B5613">
        <w:rPr>
          <w:rFonts w:ascii="Calibri" w:hAnsi="Calibri"/>
          <w:sz w:val="36"/>
        </w:rPr>
        <w:t>školskoj godini 202</w:t>
      </w:r>
      <w:r w:rsidR="003C665D">
        <w:rPr>
          <w:rFonts w:ascii="Calibri" w:hAnsi="Calibri"/>
          <w:sz w:val="36"/>
        </w:rPr>
        <w:t>2</w:t>
      </w:r>
      <w:r w:rsidR="005924C5">
        <w:rPr>
          <w:rFonts w:ascii="Calibri" w:hAnsi="Calibri"/>
          <w:sz w:val="36"/>
        </w:rPr>
        <w:t>./20</w:t>
      </w:r>
      <w:r w:rsidR="003C665D">
        <w:rPr>
          <w:rFonts w:ascii="Calibri" w:hAnsi="Calibri"/>
          <w:sz w:val="36"/>
        </w:rPr>
        <w:t>23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bookmarkStart w:id="1" w:name="_GoBack"/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bookmarkEnd w:id="1"/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7B5613">
              <w:rPr>
                <w:rFonts w:ascii="Calibri" w:eastAsia="Calibri" w:hAnsi="Calibri" w:cs="Times New Roman"/>
                <w:sz w:val="24"/>
                <w:szCs w:val="24"/>
              </w:rPr>
              <w:t>nacionalnog s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Pr="00BC7077" w:rsidRDefault="00496423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lastRenderedPageBreak/>
        <w:t>K</w:t>
      </w:r>
      <w:r w:rsidR="007B5613">
        <w:rPr>
          <w:rFonts w:ascii="Calibri" w:eastAsia="Calibri" w:hAnsi="Calibri" w:cs="Times New Roman"/>
          <w:b/>
          <w:sz w:val="44"/>
        </w:rPr>
        <w:t>riteriji s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496423" w:rsidRDefault="00B7697D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bookmarkStart w:id="2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9642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496423" w:rsidRDefault="00E70FB1" w:rsidP="00496423">
      <w:pPr>
        <w:rPr>
          <w:rFonts w:ascii="Calibri" w:hAnsi="Calibri"/>
          <w:b/>
          <w:sz w:val="32"/>
        </w:rPr>
      </w:pPr>
    </w:p>
    <w:sectPr w:rsidR="00E70FB1" w:rsidRPr="00496423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343F"/>
    <w:multiLevelType w:val="hybridMultilevel"/>
    <w:tmpl w:val="00503E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Sg8Y3RY/s/C70zFz/rqkgYJ854q58fhnYI7+kmStNb8AnrvfMDcZM1pd1ePPV78e0h0V56EJTQw8YMgV2CyA==" w:salt="1J+iEriQ4wsDlfqRUc6N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F"/>
    <w:rsid w:val="00084566"/>
    <w:rsid w:val="000A524C"/>
    <w:rsid w:val="00153F78"/>
    <w:rsid w:val="00267AA0"/>
    <w:rsid w:val="0028079A"/>
    <w:rsid w:val="002C52E2"/>
    <w:rsid w:val="003C665D"/>
    <w:rsid w:val="00404B08"/>
    <w:rsid w:val="00411026"/>
    <w:rsid w:val="00496423"/>
    <w:rsid w:val="004F35CC"/>
    <w:rsid w:val="005924C5"/>
    <w:rsid w:val="005C0CB7"/>
    <w:rsid w:val="006E5EEC"/>
    <w:rsid w:val="007B5613"/>
    <w:rsid w:val="008E5313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87A16"/>
    <w:rsid w:val="00CD39F8"/>
    <w:rsid w:val="00DA13C4"/>
    <w:rsid w:val="00DD05EC"/>
    <w:rsid w:val="00E55ED2"/>
    <w:rsid w:val="00E70FB1"/>
    <w:rsid w:val="00EC5B76"/>
    <w:rsid w:val="00F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16FA"/>
  <w15:docId w15:val="{115EA8FF-5900-4449-942C-F8C9D5A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4DD3-975E-4747-8A2A-FA1DAD54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Branko Radičević</cp:lastModifiedBy>
  <cp:revision>9</cp:revision>
  <cp:lastPrinted>2015-05-13T09:37:00Z</cp:lastPrinted>
  <dcterms:created xsi:type="dcterms:W3CDTF">2019-05-27T06:47:00Z</dcterms:created>
  <dcterms:modified xsi:type="dcterms:W3CDTF">2022-05-23T07:00:00Z</dcterms:modified>
</cp:coreProperties>
</file>